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2" w:rsidRDefault="00354CE2"/>
    <w:p w:rsidR="00354CE2" w:rsidRPr="00AA0628" w:rsidRDefault="00AA0628" w:rsidP="00AA0628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3095625" y="1200150"/>
            <wp:positionH relativeFrom="margin">
              <wp:align>right</wp:align>
            </wp:positionH>
            <wp:positionV relativeFrom="margin">
              <wp:align>top</wp:align>
            </wp:positionV>
            <wp:extent cx="1587894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mcoa-logo-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9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E2" w:rsidRDefault="00354CE2"/>
    <w:p w:rsidR="00354CE2" w:rsidRDefault="00354CE2"/>
    <w:p w:rsidR="00354CE2" w:rsidRDefault="00354CE2"/>
    <w:p w:rsidR="00354CE2" w:rsidRDefault="00354CE2"/>
    <w:p w:rsidR="00354CE2" w:rsidRDefault="00354CE2"/>
    <w:p w:rsidR="00354CE2" w:rsidRDefault="00AA0628" w:rsidP="00AA0628">
      <w:pPr>
        <w:jc w:val="center"/>
      </w:pPr>
      <w:r>
        <w:rPr>
          <w:rFonts w:ascii="Open Sans" w:hAnsi="Open Sans" w:cs="Open Sans"/>
          <w:sz w:val="36"/>
          <w:szCs w:val="36"/>
        </w:rPr>
        <w:t>MCOA Meeting Fee Schedule</w:t>
      </w:r>
    </w:p>
    <w:p w:rsidR="00354CE2" w:rsidRDefault="00354CE2">
      <w:bookmarkStart w:id="0" w:name="_GoBack"/>
    </w:p>
    <w:bookmarkEnd w:id="0"/>
    <w:p w:rsidR="00775230" w:rsidRDefault="0077523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628" w:rsidTr="00AA0628">
        <w:tc>
          <w:tcPr>
            <w:tcW w:w="4675" w:type="dxa"/>
          </w:tcPr>
          <w:p w:rsidR="00AA0628" w:rsidRPr="00AA0628" w:rsidRDefault="00AA06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A0628" w:rsidRPr="00AA0628" w:rsidRDefault="00AA0628">
            <w:pPr>
              <w:rPr>
                <w:sz w:val="36"/>
                <w:szCs w:val="36"/>
              </w:rPr>
            </w:pPr>
          </w:p>
        </w:tc>
      </w:tr>
      <w:tr w:rsidR="00AA0628" w:rsidTr="00AA0628">
        <w:tc>
          <w:tcPr>
            <w:tcW w:w="4675" w:type="dxa"/>
          </w:tcPr>
          <w:p w:rsidR="00AA0628" w:rsidRDefault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Protective, Government &amp; Welcoming Place, Outreach</w:t>
            </w:r>
          </w:p>
        </w:tc>
        <w:tc>
          <w:tcPr>
            <w:tcW w:w="4675" w:type="dxa"/>
          </w:tcPr>
          <w:p w:rsidR="00AA0628" w:rsidRDefault="00AA0628">
            <w:pPr>
              <w:rPr>
                <w:sz w:val="36"/>
                <w:szCs w:val="36"/>
              </w:rPr>
            </w:pPr>
          </w:p>
          <w:p w:rsidR="00AA0628" w:rsidRDefault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Housing, Snap, Safety</w:t>
            </w:r>
          </w:p>
        </w:tc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$20; $30 non-members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Annual Meeting</w:t>
            </w:r>
          </w:p>
        </w:tc>
        <w:tc>
          <w:tcPr>
            <w:tcW w:w="4675" w:type="dxa"/>
          </w:tcPr>
          <w:p w:rsidR="00AA0628" w:rsidRDefault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Membership meeting</w:t>
            </w:r>
          </w:p>
        </w:tc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</w:p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&amp; Rural Conference</w:t>
            </w:r>
          </w:p>
        </w:tc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 for first member, $15 each member after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 Conference</w:t>
            </w:r>
          </w:p>
        </w:tc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Determined annually</w:t>
            </w:r>
          </w:p>
        </w:tc>
      </w:tr>
      <w:tr w:rsidR="00AA0628" w:rsidTr="00AA0628"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A0628" w:rsidRDefault="00AA0628" w:rsidP="00AA0628">
            <w:pPr>
              <w:rPr>
                <w:sz w:val="36"/>
                <w:szCs w:val="36"/>
              </w:rPr>
            </w:pPr>
          </w:p>
        </w:tc>
      </w:tr>
    </w:tbl>
    <w:p w:rsidR="00AA0628" w:rsidRPr="00354CE2" w:rsidRDefault="00AA0628">
      <w:pPr>
        <w:rPr>
          <w:sz w:val="36"/>
          <w:szCs w:val="36"/>
        </w:rPr>
      </w:pPr>
    </w:p>
    <w:sectPr w:rsidR="00AA0628" w:rsidRPr="0035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A"/>
    <w:rsid w:val="00354CE2"/>
    <w:rsid w:val="00775230"/>
    <w:rsid w:val="008C197A"/>
    <w:rsid w:val="009B05D1"/>
    <w:rsid w:val="00A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D12"/>
  <w15:chartTrackingRefBased/>
  <w15:docId w15:val="{E8B8D7AC-EB69-48A7-B8B6-4115116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Cox</dc:creator>
  <cp:keywords/>
  <dc:description/>
  <cp:lastModifiedBy>Shari Cox</cp:lastModifiedBy>
  <cp:revision>2</cp:revision>
  <dcterms:created xsi:type="dcterms:W3CDTF">2018-11-27T20:41:00Z</dcterms:created>
  <dcterms:modified xsi:type="dcterms:W3CDTF">2018-11-27T20:41:00Z</dcterms:modified>
</cp:coreProperties>
</file>